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1FAE" w14:textId="77777777" w:rsidR="00975DE4" w:rsidRDefault="00975DE4" w:rsidP="00975DE4">
      <w:pPr>
        <w:pStyle w:val="p3"/>
        <w:rPr>
          <w:rFonts w:eastAsiaTheme="majorEastAsia"/>
        </w:rPr>
      </w:pPr>
      <w:r>
        <w:rPr>
          <w:b/>
          <w:bCs/>
        </w:rPr>
        <w:t>ROOM / SHARE ACCOMMODATION AGREEMENT (NSW – DRAFT)</w:t>
      </w:r>
    </w:p>
    <w:p w14:paraId="3CBD1E25" w14:textId="77777777" w:rsidR="00975DE4" w:rsidRDefault="00975DE4" w:rsidP="00975DE4">
      <w:pPr>
        <w:pStyle w:val="p4"/>
      </w:pPr>
    </w:p>
    <w:p w14:paraId="3E3A334E" w14:textId="77777777" w:rsidR="00975DE4" w:rsidRDefault="00975DE4" w:rsidP="00975DE4">
      <w:pPr>
        <w:pStyle w:val="p3"/>
      </w:pPr>
      <w:r>
        <w:rPr>
          <w:b/>
          <w:bCs/>
        </w:rPr>
        <w:t>Party A (Landlord / Head Tenant)</w:t>
      </w:r>
    </w:p>
    <w:p w14:paraId="59CF0436" w14:textId="77777777" w:rsidR="00975DE4" w:rsidRDefault="00975DE4" w:rsidP="00975DE4">
      <w:pPr>
        <w:pStyle w:val="p3"/>
      </w:pPr>
      <w:r>
        <w:rPr>
          <w:rStyle w:val="s4"/>
          <w:rFonts w:eastAsiaTheme="majorEastAsia"/>
        </w:rPr>
        <w:t xml:space="preserve">Name: </w:t>
      </w:r>
      <w:r>
        <w:rPr>
          <w:b/>
          <w:bCs/>
        </w:rPr>
        <w:t>Muqing Niu</w:t>
      </w:r>
    </w:p>
    <w:p w14:paraId="75E17364" w14:textId="77777777" w:rsidR="00975DE4" w:rsidRDefault="00975DE4" w:rsidP="00975DE4">
      <w:pPr>
        <w:pStyle w:val="p1"/>
      </w:pPr>
      <w:r>
        <w:t>Passport No.: __________________</w:t>
      </w:r>
    </w:p>
    <w:p w14:paraId="6514B31F" w14:textId="77777777" w:rsidR="00975DE4" w:rsidRDefault="00975DE4" w:rsidP="00975DE4">
      <w:pPr>
        <w:pStyle w:val="p4"/>
      </w:pPr>
    </w:p>
    <w:p w14:paraId="66288666" w14:textId="77777777" w:rsidR="00975DE4" w:rsidRDefault="00975DE4" w:rsidP="00975DE4">
      <w:pPr>
        <w:pStyle w:val="p3"/>
      </w:pPr>
      <w:r>
        <w:rPr>
          <w:b/>
          <w:bCs/>
        </w:rPr>
        <w:t>Party B (Tenant / Occupant)</w:t>
      </w:r>
    </w:p>
    <w:p w14:paraId="3BB8E49A" w14:textId="77777777" w:rsidR="00975DE4" w:rsidRDefault="00975DE4" w:rsidP="00975DE4">
      <w:pPr>
        <w:pStyle w:val="p1"/>
      </w:pPr>
      <w:r>
        <w:t>Name: __________________ (“Party B”)</w:t>
      </w:r>
    </w:p>
    <w:p w14:paraId="3F26B0DA" w14:textId="77777777" w:rsidR="00975DE4" w:rsidRDefault="00975DE4" w:rsidP="00975DE4">
      <w:pPr>
        <w:pStyle w:val="p1"/>
      </w:pPr>
      <w:r>
        <w:t>Passport No.: __________________</w:t>
      </w:r>
    </w:p>
    <w:p w14:paraId="4A5B6AEB" w14:textId="77777777" w:rsidR="00975DE4" w:rsidRDefault="00975DE4" w:rsidP="00975DE4">
      <w:pPr>
        <w:pStyle w:val="p4"/>
      </w:pPr>
    </w:p>
    <w:p w14:paraId="30219D67" w14:textId="5C4B90C3" w:rsidR="00975DE4" w:rsidRDefault="00975DE4" w:rsidP="00975DE4">
      <w:pPr>
        <w:pStyle w:val="p3"/>
      </w:pPr>
      <w:r>
        <w:rPr>
          <w:rStyle w:val="s4"/>
          <w:rFonts w:eastAsiaTheme="majorEastAsia"/>
        </w:rPr>
        <w:t xml:space="preserve">Address of premises: </w:t>
      </w:r>
      <w:r>
        <w:rPr>
          <w:b/>
          <w:bCs/>
        </w:rPr>
        <w:t>17–25 Wentworth Avenue, Sydney NSW 2000</w:t>
      </w:r>
      <w:r>
        <w:rPr>
          <w:rStyle w:val="s4"/>
          <w:rFonts w:eastAsiaTheme="majorEastAsia"/>
        </w:rPr>
        <w:t xml:space="preserve"> (“the Premises”).</w:t>
      </w:r>
    </w:p>
    <w:p w14:paraId="14A03EB4" w14:textId="77777777" w:rsidR="00975DE4" w:rsidRDefault="00975DE4" w:rsidP="00975DE4">
      <w:pPr>
        <w:pStyle w:val="p4"/>
      </w:pPr>
    </w:p>
    <w:p w14:paraId="62924167" w14:textId="77777777" w:rsidR="00975DE4" w:rsidRDefault="00975DE4" w:rsidP="00975DE4">
      <w:pPr>
        <w:pStyle w:val="p3"/>
      </w:pPr>
      <w:r>
        <w:rPr>
          <w:rStyle w:val="s4"/>
          <w:rFonts w:eastAsiaTheme="majorEastAsia"/>
        </w:rPr>
        <w:t xml:space="preserve">This is a simple room/share accommodation agreement in New South Wales. It does </w:t>
      </w:r>
      <w:r>
        <w:rPr>
          <w:b/>
          <w:bCs/>
        </w:rPr>
        <w:t>not override any rights and obligations that apply under NSW law (including the Residential Tenancies Act 2010 (NSW), if it applies to this arrangement).</w:t>
      </w:r>
    </w:p>
    <w:p w14:paraId="1FE3E73C" w14:textId="77777777" w:rsidR="00975DE4" w:rsidRDefault="0006395B" w:rsidP="00975DE4">
      <w:pPr>
        <w:rPr>
          <w:rStyle w:val="s3"/>
        </w:rPr>
      </w:pPr>
      <w:r>
        <w:rPr>
          <w:rStyle w:val="s3"/>
          <w:noProof/>
        </w:rPr>
        <w:pict w14:anchorId="28D965A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2AA1F9" w14:textId="77777777" w:rsidR="00975DE4" w:rsidRDefault="00975DE4" w:rsidP="00975DE4">
      <w:pPr>
        <w:pStyle w:val="Heading3"/>
      </w:pPr>
      <w:r>
        <w:t>1. TERM &amp; ROOMS</w:t>
      </w:r>
    </w:p>
    <w:p w14:paraId="4F947146" w14:textId="77777777" w:rsidR="00975DE4" w:rsidRDefault="00975DE4" w:rsidP="00975DE4">
      <w:pPr>
        <w:pStyle w:val="p1"/>
        <w:numPr>
          <w:ilvl w:val="0"/>
          <w:numId w:val="3"/>
        </w:numPr>
        <w:spacing w:before="100" w:beforeAutospacing="1" w:after="100" w:afterAutospacing="1"/>
      </w:pPr>
      <w:r>
        <w:rPr>
          <w:rStyle w:val="s1"/>
          <w:rFonts w:eastAsiaTheme="majorEastAsia"/>
        </w:rPr>
        <w:t xml:space="preserve">Party B will occupy the </w:t>
      </w:r>
      <w:r>
        <w:rPr>
          <w:b/>
          <w:bCs/>
        </w:rPr>
        <w:t>master room</w:t>
      </w:r>
      <w:r>
        <w:rPr>
          <w:rStyle w:val="s1"/>
          <w:rFonts w:eastAsiaTheme="majorEastAsia"/>
        </w:rPr>
        <w:t xml:space="preserve"> from </w:t>
      </w:r>
      <w:r>
        <w:rPr>
          <w:b/>
          <w:bCs/>
        </w:rPr>
        <w:t>1 December 2025 to 13 December 2025</w:t>
      </w:r>
      <w:r>
        <w:rPr>
          <w:rStyle w:val="s1"/>
          <w:rFonts w:eastAsiaTheme="majorEastAsia"/>
        </w:rPr>
        <w:t xml:space="preserve"> (inclusive).</w:t>
      </w:r>
    </w:p>
    <w:p w14:paraId="0CCA5D87" w14:textId="77777777" w:rsidR="00975DE4" w:rsidRDefault="00975DE4" w:rsidP="00975DE4">
      <w:pPr>
        <w:pStyle w:val="p1"/>
        <w:numPr>
          <w:ilvl w:val="0"/>
          <w:numId w:val="3"/>
        </w:numPr>
        <w:spacing w:before="100" w:beforeAutospacing="1" w:after="100" w:afterAutospacing="1"/>
      </w:pPr>
      <w:r>
        <w:t xml:space="preserve">From </w:t>
      </w:r>
      <w:r>
        <w:rPr>
          <w:rStyle w:val="s1"/>
          <w:rFonts w:eastAsiaTheme="majorEastAsia"/>
          <w:b/>
          <w:bCs/>
        </w:rPr>
        <w:t>13 December 2025</w:t>
      </w:r>
      <w:r>
        <w:t xml:space="preserve">, Party B will occupy a </w:t>
      </w:r>
      <w:r>
        <w:rPr>
          <w:rStyle w:val="s1"/>
          <w:rFonts w:eastAsiaTheme="majorEastAsia"/>
          <w:b/>
          <w:bCs/>
        </w:rPr>
        <w:t>second room</w:t>
      </w:r>
      <w:r>
        <w:t xml:space="preserve"> in the Premises for at least </w:t>
      </w:r>
      <w:r>
        <w:rPr>
          <w:rStyle w:val="s1"/>
          <w:rFonts w:eastAsiaTheme="majorEastAsia"/>
          <w:b/>
          <w:bCs/>
        </w:rPr>
        <w:t>1 month</w:t>
      </w:r>
      <w:r>
        <w:t>. The exact end date and any extension will be agreed in writing (e.g. text message).</w:t>
      </w:r>
    </w:p>
    <w:p w14:paraId="4A72C861" w14:textId="77777777" w:rsidR="00975DE4" w:rsidRDefault="0006395B" w:rsidP="00975DE4">
      <w:pPr>
        <w:rPr>
          <w:rStyle w:val="s3"/>
        </w:rPr>
      </w:pPr>
      <w:r>
        <w:rPr>
          <w:rStyle w:val="s3"/>
          <w:noProof/>
        </w:rPr>
        <w:pict w14:anchorId="58624729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307DFDE4" w14:textId="77777777" w:rsidR="00975DE4" w:rsidRDefault="00975DE4" w:rsidP="00975DE4">
      <w:pPr>
        <w:pStyle w:val="Heading3"/>
      </w:pPr>
      <w:r>
        <w:t>2. RENT, BOND &amp; PAYMENTS</w:t>
      </w:r>
    </w:p>
    <w:p w14:paraId="6C81E6B2" w14:textId="77777777" w:rsidR="00975DE4" w:rsidRDefault="00975DE4" w:rsidP="00975DE4">
      <w:pPr>
        <w:pStyle w:val="p1"/>
        <w:numPr>
          <w:ilvl w:val="0"/>
          <w:numId w:val="4"/>
        </w:numPr>
        <w:spacing w:before="100" w:beforeAutospacing="1" w:after="100" w:afterAutospacing="1"/>
      </w:pPr>
      <w:r>
        <w:rPr>
          <w:rStyle w:val="s1"/>
          <w:rFonts w:eastAsiaTheme="majorEastAsia"/>
          <w:b/>
          <w:bCs/>
        </w:rPr>
        <w:t>Rent:</w:t>
      </w:r>
      <w:r>
        <w:t xml:space="preserve"> AUD </w:t>
      </w:r>
      <w:r>
        <w:rPr>
          <w:rStyle w:val="s1"/>
          <w:rFonts w:eastAsiaTheme="majorEastAsia"/>
          <w:b/>
          <w:bCs/>
        </w:rPr>
        <w:t>$510 per week</w:t>
      </w:r>
      <w:r>
        <w:t>, including water, electricity and internet (normal use).</w:t>
      </w:r>
    </w:p>
    <w:p w14:paraId="4E7C36D2" w14:textId="77777777" w:rsidR="00975DE4" w:rsidRDefault="00975DE4" w:rsidP="00975DE4">
      <w:pPr>
        <w:pStyle w:val="p1"/>
        <w:numPr>
          <w:ilvl w:val="0"/>
          <w:numId w:val="4"/>
        </w:numPr>
        <w:spacing w:before="100" w:beforeAutospacing="1" w:after="100" w:afterAutospacing="1"/>
      </w:pPr>
      <w:r>
        <w:rPr>
          <w:b/>
          <w:bCs/>
        </w:rPr>
        <w:t>Payment:</w:t>
      </w:r>
      <w:r>
        <w:rPr>
          <w:rStyle w:val="s1"/>
          <w:rFonts w:eastAsiaTheme="majorEastAsia"/>
        </w:rPr>
        <w:t xml:space="preserve"> Rent is paid </w:t>
      </w:r>
      <w:r>
        <w:rPr>
          <w:b/>
          <w:bCs/>
        </w:rPr>
        <w:t>every 2 weeks in advance</w:t>
      </w:r>
      <w:r>
        <w:rPr>
          <w:rStyle w:val="s1"/>
          <w:rFonts w:eastAsiaTheme="majorEastAsia"/>
        </w:rPr>
        <w:t xml:space="preserve"> (AUD </w:t>
      </w:r>
      <w:r>
        <w:rPr>
          <w:b/>
          <w:bCs/>
        </w:rPr>
        <w:t>$1,020</w:t>
      </w:r>
      <w:r>
        <w:rPr>
          <w:rStyle w:val="s1"/>
          <w:rFonts w:eastAsiaTheme="majorEastAsia"/>
        </w:rPr>
        <w:t xml:space="preserve"> each time).</w:t>
      </w:r>
    </w:p>
    <w:p w14:paraId="0E4FEF62" w14:textId="77777777" w:rsidR="00975DE4" w:rsidRDefault="00975DE4" w:rsidP="00975DE4">
      <w:pPr>
        <w:pStyle w:val="p1"/>
        <w:numPr>
          <w:ilvl w:val="0"/>
          <w:numId w:val="4"/>
        </w:numPr>
        <w:spacing w:before="100" w:beforeAutospacing="1" w:after="100" w:afterAutospacing="1"/>
      </w:pPr>
      <w:r>
        <w:rPr>
          <w:rStyle w:val="s1"/>
          <w:rFonts w:eastAsiaTheme="majorEastAsia"/>
          <w:b/>
          <w:bCs/>
        </w:rPr>
        <w:t>Bond / Deposit:</w:t>
      </w:r>
      <w:r>
        <w:t xml:space="preserve"> Party B pays a </w:t>
      </w:r>
      <w:r>
        <w:rPr>
          <w:rStyle w:val="s1"/>
          <w:rFonts w:eastAsiaTheme="majorEastAsia"/>
          <w:b/>
          <w:bCs/>
        </w:rPr>
        <w:t>2-week bond (AUD $1,020)</w:t>
      </w:r>
      <w:r>
        <w:t xml:space="preserve"> </w:t>
      </w:r>
      <w:r>
        <w:rPr>
          <w:rStyle w:val="s1"/>
          <w:rFonts w:eastAsiaTheme="majorEastAsia"/>
          <w:b/>
          <w:bCs/>
        </w:rPr>
        <w:t>before moving in</w:t>
      </w:r>
      <w:r>
        <w:t>, plus the first 2 weeks’ rent in advance.</w:t>
      </w:r>
    </w:p>
    <w:p w14:paraId="2B9F34F4" w14:textId="77777777" w:rsidR="00975DE4" w:rsidRDefault="00975DE4" w:rsidP="00975DE4">
      <w:pPr>
        <w:pStyle w:val="p1"/>
        <w:numPr>
          <w:ilvl w:val="0"/>
          <w:numId w:val="4"/>
        </w:numPr>
        <w:spacing w:before="100" w:beforeAutospacing="1" w:after="100" w:afterAutospacing="1"/>
      </w:pPr>
      <w:r>
        <w:t>Where NSW tenancy law requires, the bond will be handled in line with NSW rules (for example, lodging with the Bond Board / NSW Fair Trading, if applicable).</w:t>
      </w:r>
    </w:p>
    <w:p w14:paraId="15BF50E1" w14:textId="77777777" w:rsidR="00975DE4" w:rsidRDefault="0006395B" w:rsidP="00975DE4">
      <w:pPr>
        <w:rPr>
          <w:rStyle w:val="s3"/>
        </w:rPr>
      </w:pPr>
      <w:r>
        <w:rPr>
          <w:rStyle w:val="s3"/>
          <w:noProof/>
        </w:rPr>
        <w:pict w14:anchorId="07FDB91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78E9237" w14:textId="77777777" w:rsidR="00975DE4" w:rsidRDefault="00975DE4" w:rsidP="00975DE4">
      <w:pPr>
        <w:pStyle w:val="Heading3"/>
      </w:pPr>
      <w:r>
        <w:t>3. USE OF PREMISES</w:t>
      </w:r>
    </w:p>
    <w:p w14:paraId="638C36F3" w14:textId="77777777" w:rsidR="00975DE4" w:rsidRDefault="00975DE4" w:rsidP="00975DE4">
      <w:pPr>
        <w:pStyle w:val="p1"/>
        <w:numPr>
          <w:ilvl w:val="0"/>
          <w:numId w:val="5"/>
        </w:numPr>
        <w:spacing w:before="100" w:beforeAutospacing="1" w:after="100" w:afterAutospacing="1"/>
      </w:pPr>
      <w:r>
        <w:t xml:space="preserve">The room is for </w:t>
      </w:r>
      <w:r>
        <w:rPr>
          <w:rStyle w:val="s1"/>
          <w:rFonts w:eastAsiaTheme="majorEastAsia"/>
          <w:b/>
          <w:bCs/>
        </w:rPr>
        <w:t>residential use only</w:t>
      </w:r>
      <w:r>
        <w:t>. No parties or large gatherings; no illegal activity.</w:t>
      </w:r>
    </w:p>
    <w:p w14:paraId="1524E27E" w14:textId="77777777" w:rsidR="00975DE4" w:rsidRDefault="00975DE4" w:rsidP="00975DE4">
      <w:pPr>
        <w:pStyle w:val="p1"/>
        <w:numPr>
          <w:ilvl w:val="0"/>
          <w:numId w:val="5"/>
        </w:numPr>
        <w:spacing w:before="100" w:beforeAutospacing="1" w:after="100" w:afterAutospacing="1"/>
      </w:pPr>
      <w:r>
        <w:t>Party B must respect building/strata rules (noise, rubbish, common areas, etc.).</w:t>
      </w:r>
    </w:p>
    <w:p w14:paraId="4311C9EC" w14:textId="77777777" w:rsidR="00975DE4" w:rsidRDefault="00975DE4" w:rsidP="00975DE4">
      <w:pPr>
        <w:pStyle w:val="p1"/>
        <w:numPr>
          <w:ilvl w:val="0"/>
          <w:numId w:val="5"/>
        </w:numPr>
        <w:spacing w:before="100" w:beforeAutospacing="1" w:after="100" w:afterAutospacing="1"/>
      </w:pPr>
      <w:r>
        <w:t>Party B shares common areas (kitchen, bathroom, living areas) with Party A and/or other occupants.</w:t>
      </w:r>
    </w:p>
    <w:p w14:paraId="1C7C4DE2" w14:textId="77777777" w:rsidR="00975DE4" w:rsidRDefault="0006395B" w:rsidP="00975DE4">
      <w:pPr>
        <w:rPr>
          <w:rStyle w:val="s3"/>
        </w:rPr>
      </w:pPr>
      <w:r>
        <w:rPr>
          <w:rStyle w:val="s3"/>
          <w:noProof/>
        </w:rPr>
        <w:pict w14:anchorId="3FA293DE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7C4A733" w14:textId="77777777" w:rsidR="00975DE4" w:rsidRDefault="00975DE4" w:rsidP="00975DE4">
      <w:pPr>
        <w:pStyle w:val="Heading3"/>
      </w:pPr>
      <w:r>
        <w:t>4. FURNITURE, REPAIRS &amp; DAMAGE</w:t>
      </w:r>
    </w:p>
    <w:p w14:paraId="7E4F3008" w14:textId="77777777" w:rsidR="00975DE4" w:rsidRDefault="00975DE4" w:rsidP="00975DE4">
      <w:pPr>
        <w:pStyle w:val="p1"/>
        <w:numPr>
          <w:ilvl w:val="0"/>
          <w:numId w:val="6"/>
        </w:numPr>
        <w:spacing w:before="100" w:beforeAutospacing="1" w:after="100" w:afterAutospacing="1"/>
      </w:pPr>
      <w:r>
        <w:t>Party A provides basic furniture (e.g. bed, desk/table).</w:t>
      </w:r>
    </w:p>
    <w:p w14:paraId="3EF2A150" w14:textId="77777777" w:rsidR="00975DE4" w:rsidRDefault="00975DE4" w:rsidP="00975DE4">
      <w:pPr>
        <w:pStyle w:val="p1"/>
        <w:numPr>
          <w:ilvl w:val="0"/>
          <w:numId w:val="6"/>
        </w:numPr>
        <w:spacing w:before="100" w:beforeAutospacing="1" w:after="100" w:afterAutospacing="1"/>
      </w:pPr>
      <w:r>
        <w:t>Party A will take reasonable steps to keep the Premises safe and fit to live in, as required by NSW law.</w:t>
      </w:r>
    </w:p>
    <w:p w14:paraId="7D233E05" w14:textId="77777777" w:rsidR="00975DE4" w:rsidRDefault="00975DE4" w:rsidP="00975DE4">
      <w:pPr>
        <w:pStyle w:val="p1"/>
        <w:numPr>
          <w:ilvl w:val="0"/>
          <w:numId w:val="6"/>
        </w:numPr>
        <w:spacing w:before="100" w:beforeAutospacing="1" w:after="100" w:afterAutospacing="1"/>
      </w:pPr>
      <w:r>
        <w:lastRenderedPageBreak/>
        <w:t>Party B must use the room, furniture and appliances reasonably. If Party B (or their guests) cause damage through misuse or negligence, especially to major appliances (fridge, washing machine, hot water, air-con), Party B must pay reasonable repair or replacement costs.</w:t>
      </w:r>
    </w:p>
    <w:p w14:paraId="4C0F3C5A" w14:textId="77777777" w:rsidR="00975DE4" w:rsidRDefault="00975DE4" w:rsidP="00975DE4">
      <w:pPr>
        <w:pStyle w:val="p1"/>
        <w:numPr>
          <w:ilvl w:val="0"/>
          <w:numId w:val="6"/>
        </w:numPr>
        <w:spacing w:before="100" w:beforeAutospacing="1" w:after="100" w:afterAutospacing="1"/>
      </w:pPr>
      <w:r>
        <w:t>Fair wear and tear is not counted as damage.</w:t>
      </w:r>
    </w:p>
    <w:p w14:paraId="7F8B302B" w14:textId="77777777" w:rsidR="00975DE4" w:rsidRDefault="0006395B" w:rsidP="00975DE4">
      <w:pPr>
        <w:rPr>
          <w:rStyle w:val="s3"/>
        </w:rPr>
      </w:pPr>
      <w:r>
        <w:rPr>
          <w:rStyle w:val="s3"/>
          <w:noProof/>
        </w:rPr>
        <w:pict w14:anchorId="6F5B5FD2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C3DBE8" w14:textId="77777777" w:rsidR="00975DE4" w:rsidRDefault="00975DE4" w:rsidP="00975DE4">
      <w:pPr>
        <w:pStyle w:val="Heading3"/>
      </w:pPr>
      <w:r>
        <w:t>5. ENDING THE AGREEMENT</w:t>
      </w:r>
    </w:p>
    <w:p w14:paraId="09D8178B" w14:textId="77777777" w:rsidR="00975DE4" w:rsidRDefault="00975DE4" w:rsidP="00975DE4">
      <w:pPr>
        <w:pStyle w:val="p1"/>
        <w:numPr>
          <w:ilvl w:val="0"/>
          <w:numId w:val="7"/>
        </w:numPr>
        <w:spacing w:before="100" w:beforeAutospacing="1" w:after="100" w:afterAutospacing="1"/>
      </w:pPr>
      <w:r>
        <w:t>Both parties will act in good faith and communicate early if they want to end the arrangement.</w:t>
      </w:r>
    </w:p>
    <w:p w14:paraId="420BF52E" w14:textId="77777777" w:rsidR="00975DE4" w:rsidRDefault="00975DE4" w:rsidP="00975DE4">
      <w:pPr>
        <w:pStyle w:val="p1"/>
        <w:numPr>
          <w:ilvl w:val="0"/>
          <w:numId w:val="7"/>
        </w:numPr>
        <w:spacing w:before="100" w:beforeAutospacing="1" w:after="100" w:afterAutospacing="1"/>
      </w:pPr>
      <w:r>
        <w:t xml:space="preserve">As a guideline, each party will give at least </w:t>
      </w:r>
      <w:r>
        <w:rPr>
          <w:rStyle w:val="s1"/>
          <w:rFonts w:eastAsiaTheme="majorEastAsia"/>
          <w:b/>
          <w:bCs/>
        </w:rPr>
        <w:t>2 weeks’ written notice</w:t>
      </w:r>
      <w:r>
        <w:t xml:space="preserve"> (e.g. by text) to end the agreement, unless NSW law requires a different notice period.</w:t>
      </w:r>
    </w:p>
    <w:p w14:paraId="5FC9BCB3" w14:textId="77777777" w:rsidR="00975DE4" w:rsidRDefault="00975DE4" w:rsidP="00975DE4">
      <w:pPr>
        <w:pStyle w:val="p1"/>
        <w:numPr>
          <w:ilvl w:val="0"/>
          <w:numId w:val="7"/>
        </w:numPr>
        <w:spacing w:before="100" w:beforeAutospacing="1" w:after="100" w:afterAutospacing="1"/>
      </w:pPr>
      <w:r>
        <w:t xml:space="preserve">If Party B leaves suddenly without notice, they may be asked to pay up to </w:t>
      </w:r>
      <w:r>
        <w:rPr>
          <w:rStyle w:val="s1"/>
          <w:rFonts w:eastAsiaTheme="majorEastAsia"/>
          <w:b/>
          <w:bCs/>
        </w:rPr>
        <w:t>1 week’s rent</w:t>
      </w:r>
      <w:r>
        <w:t xml:space="preserve"> as compensation, only to the extent permitted by law.</w:t>
      </w:r>
    </w:p>
    <w:p w14:paraId="59591ACF" w14:textId="77777777" w:rsidR="00975DE4" w:rsidRDefault="0006395B" w:rsidP="00975DE4">
      <w:pPr>
        <w:rPr>
          <w:rStyle w:val="s3"/>
        </w:rPr>
      </w:pPr>
      <w:r>
        <w:rPr>
          <w:rStyle w:val="s3"/>
          <w:noProof/>
        </w:rPr>
        <w:pict w14:anchorId="2D786845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A6653BC" w14:textId="77777777" w:rsidR="00975DE4" w:rsidRDefault="00975DE4" w:rsidP="00975DE4">
      <w:pPr>
        <w:pStyle w:val="Heading3"/>
      </w:pPr>
      <w:r>
        <w:t>6. DISPUTES</w:t>
      </w:r>
    </w:p>
    <w:p w14:paraId="52A739A6" w14:textId="77777777" w:rsidR="00975DE4" w:rsidRDefault="00975DE4" w:rsidP="00975DE4">
      <w:pPr>
        <w:pStyle w:val="p1"/>
        <w:numPr>
          <w:ilvl w:val="0"/>
          <w:numId w:val="8"/>
        </w:numPr>
        <w:spacing w:before="100" w:beforeAutospacing="1" w:after="100" w:afterAutospacing="1"/>
      </w:pPr>
      <w:r>
        <w:t>If a dispute arises, the parties will first try to solve it by discussion.</w:t>
      </w:r>
    </w:p>
    <w:p w14:paraId="745B73C9" w14:textId="77777777" w:rsidR="00975DE4" w:rsidRDefault="00975DE4" w:rsidP="00975DE4">
      <w:pPr>
        <w:pStyle w:val="p1"/>
        <w:numPr>
          <w:ilvl w:val="0"/>
          <w:numId w:val="8"/>
        </w:numPr>
        <w:spacing w:before="100" w:beforeAutospacing="1" w:after="100" w:afterAutospacing="1"/>
      </w:pPr>
      <w:r>
        <w:t xml:space="preserve">If it cannot be resolved, either party may seek help from </w:t>
      </w:r>
      <w:r>
        <w:rPr>
          <w:rStyle w:val="s1"/>
          <w:rFonts w:eastAsiaTheme="majorEastAsia"/>
          <w:b/>
          <w:bCs/>
        </w:rPr>
        <w:t>NSW Fair Trading, a community legal centre or NCAT</w:t>
      </w:r>
      <w:r>
        <w:t>, where available.</w:t>
      </w:r>
    </w:p>
    <w:p w14:paraId="7375E818" w14:textId="77777777" w:rsidR="00975DE4" w:rsidRDefault="0006395B" w:rsidP="00975DE4">
      <w:pPr>
        <w:rPr>
          <w:rStyle w:val="s3"/>
        </w:rPr>
      </w:pPr>
      <w:r>
        <w:rPr>
          <w:rStyle w:val="s3"/>
          <w:noProof/>
        </w:rPr>
        <w:pict w14:anchorId="4BD7604E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55C726" w14:textId="77777777" w:rsidR="00975DE4" w:rsidRDefault="00975DE4" w:rsidP="00975DE4">
      <w:pPr>
        <w:pStyle w:val="Heading3"/>
      </w:pPr>
      <w:r>
        <w:t>7. OTHER</w:t>
      </w:r>
    </w:p>
    <w:p w14:paraId="2EC5BBF8" w14:textId="77777777" w:rsidR="00975DE4" w:rsidRDefault="00975DE4" w:rsidP="00975DE4">
      <w:pPr>
        <w:pStyle w:val="p1"/>
        <w:numPr>
          <w:ilvl w:val="0"/>
          <w:numId w:val="9"/>
        </w:numPr>
        <w:spacing w:before="100" w:beforeAutospacing="1" w:after="100" w:afterAutospacing="1"/>
      </w:pPr>
      <w:r>
        <w:t xml:space="preserve">This agreement is made in </w:t>
      </w:r>
      <w:r>
        <w:rPr>
          <w:rStyle w:val="s1"/>
          <w:rFonts w:eastAsiaTheme="majorEastAsia"/>
          <w:b/>
          <w:bCs/>
        </w:rPr>
        <w:t>two originals</w:t>
      </w:r>
      <w:r>
        <w:t>; each party keeps one signed copy.</w:t>
      </w:r>
    </w:p>
    <w:p w14:paraId="72C8F7A7" w14:textId="77777777" w:rsidR="00975DE4" w:rsidRDefault="00975DE4" w:rsidP="00975DE4">
      <w:pPr>
        <w:pStyle w:val="p1"/>
        <w:numPr>
          <w:ilvl w:val="0"/>
          <w:numId w:val="9"/>
        </w:numPr>
        <w:spacing w:before="100" w:beforeAutospacing="1" w:after="100" w:afterAutospacing="1"/>
      </w:pPr>
      <w:r>
        <w:t xml:space="preserve">This is a </w:t>
      </w:r>
      <w:r>
        <w:rPr>
          <w:rStyle w:val="s1"/>
          <w:rFonts w:eastAsiaTheme="majorEastAsia"/>
          <w:b/>
          <w:bCs/>
        </w:rPr>
        <w:t>draft only</w:t>
      </w:r>
      <w:r>
        <w:t xml:space="preserve">. We can discuss and adjust details </w:t>
      </w:r>
      <w:r>
        <w:rPr>
          <w:rStyle w:val="s1"/>
          <w:rFonts w:eastAsiaTheme="majorEastAsia"/>
          <w:b/>
          <w:bCs/>
        </w:rPr>
        <w:t>in person</w:t>
      </w:r>
      <w:r>
        <w:t xml:space="preserve">, and I am happy to consider any reasonable changes. You can text or WhatsApp me on </w:t>
      </w:r>
      <w:r>
        <w:rPr>
          <w:rStyle w:val="s1"/>
          <w:rFonts w:eastAsiaTheme="majorEastAsia"/>
          <w:b/>
          <w:bCs/>
        </w:rPr>
        <w:t>0451 410 326 (+61 451 410 326)</w:t>
      </w:r>
      <w:r>
        <w:t xml:space="preserve"> to talk about details or arrange inspection.</w:t>
      </w:r>
    </w:p>
    <w:p w14:paraId="22D1A45A" w14:textId="77777777" w:rsidR="00975DE4" w:rsidRDefault="0006395B" w:rsidP="00975DE4">
      <w:pPr>
        <w:rPr>
          <w:rStyle w:val="s3"/>
        </w:rPr>
      </w:pPr>
      <w:r>
        <w:rPr>
          <w:rStyle w:val="s3"/>
          <w:noProof/>
        </w:rPr>
        <w:pict w14:anchorId="39CB6B1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F9ACCB6" w14:textId="77777777" w:rsidR="00975DE4" w:rsidRDefault="00975DE4" w:rsidP="00975DE4">
      <w:pPr>
        <w:pStyle w:val="p3"/>
        <w:rPr>
          <w:rFonts w:eastAsiaTheme="majorEastAsia"/>
        </w:rPr>
      </w:pPr>
      <w:r>
        <w:rPr>
          <w:b/>
          <w:bCs/>
        </w:rPr>
        <w:t>Party A (Landlord / Head Tenant)</w:t>
      </w:r>
    </w:p>
    <w:p w14:paraId="50AC4EEA" w14:textId="77777777" w:rsidR="00975DE4" w:rsidRDefault="00975DE4" w:rsidP="00975DE4">
      <w:pPr>
        <w:pStyle w:val="p3"/>
      </w:pPr>
      <w:r>
        <w:rPr>
          <w:rStyle w:val="s4"/>
          <w:rFonts w:eastAsiaTheme="majorEastAsia"/>
        </w:rPr>
        <w:t xml:space="preserve">Name: </w:t>
      </w:r>
      <w:r>
        <w:rPr>
          <w:b/>
          <w:bCs/>
        </w:rPr>
        <w:t>Muqing Niu</w:t>
      </w:r>
    </w:p>
    <w:p w14:paraId="7D5C36F4" w14:textId="77777777" w:rsidR="00975DE4" w:rsidRDefault="00975DE4" w:rsidP="00975DE4">
      <w:pPr>
        <w:pStyle w:val="p1"/>
      </w:pPr>
      <w:r>
        <w:t>Signature: ______________________</w:t>
      </w:r>
      <w:r>
        <w:rPr>
          <w:rStyle w:val="apple-converted-space"/>
          <w:rFonts w:eastAsiaTheme="majorEastAsia"/>
        </w:rPr>
        <w:t xml:space="preserve">  </w:t>
      </w:r>
      <w:r>
        <w:t>Date: ______________</w:t>
      </w:r>
    </w:p>
    <w:p w14:paraId="55B52793" w14:textId="77777777" w:rsidR="00975DE4" w:rsidRDefault="00975DE4" w:rsidP="00975DE4">
      <w:pPr>
        <w:pStyle w:val="p1"/>
      </w:pPr>
      <w:r>
        <w:t xml:space="preserve">Contact: </w:t>
      </w:r>
      <w:r>
        <w:rPr>
          <w:rStyle w:val="s1"/>
          <w:rFonts w:eastAsiaTheme="majorEastAsia"/>
          <w:b/>
          <w:bCs/>
        </w:rPr>
        <w:t>Phone/WhatsApp 0451 410 326</w:t>
      </w:r>
      <w:r>
        <w:t xml:space="preserve"> / Email: __________________</w:t>
      </w:r>
    </w:p>
    <w:p w14:paraId="21BC12B0" w14:textId="77777777" w:rsidR="00975DE4" w:rsidRDefault="00975DE4" w:rsidP="00975DE4">
      <w:pPr>
        <w:pStyle w:val="p4"/>
      </w:pPr>
    </w:p>
    <w:p w14:paraId="4725AD13" w14:textId="77777777" w:rsidR="00975DE4" w:rsidRDefault="00975DE4" w:rsidP="00975DE4">
      <w:pPr>
        <w:pStyle w:val="p3"/>
      </w:pPr>
      <w:r>
        <w:rPr>
          <w:b/>
          <w:bCs/>
        </w:rPr>
        <w:t>Party B (Tenant / Occupant)</w:t>
      </w:r>
    </w:p>
    <w:p w14:paraId="0B6D8227" w14:textId="77777777" w:rsidR="00975DE4" w:rsidRDefault="00975DE4" w:rsidP="00975DE4">
      <w:pPr>
        <w:pStyle w:val="p1"/>
      </w:pPr>
      <w:r>
        <w:t>Name: __________________________</w:t>
      </w:r>
    </w:p>
    <w:p w14:paraId="0326DA41" w14:textId="77777777" w:rsidR="00975DE4" w:rsidRDefault="00975DE4" w:rsidP="00975DE4">
      <w:pPr>
        <w:pStyle w:val="p1"/>
      </w:pPr>
      <w:r>
        <w:t>Signature: ______________________</w:t>
      </w:r>
      <w:r>
        <w:rPr>
          <w:rStyle w:val="apple-converted-space"/>
          <w:rFonts w:eastAsiaTheme="majorEastAsia"/>
        </w:rPr>
        <w:t xml:space="preserve">  </w:t>
      </w:r>
      <w:r>
        <w:t>Date: ______________</w:t>
      </w:r>
    </w:p>
    <w:p w14:paraId="048F990D" w14:textId="77777777" w:rsidR="00975DE4" w:rsidRDefault="00975DE4" w:rsidP="00975DE4">
      <w:pPr>
        <w:pStyle w:val="p1"/>
      </w:pPr>
      <w:r>
        <w:t>Contact: ________________________</w:t>
      </w:r>
    </w:p>
    <w:p w14:paraId="13EF4C5D" w14:textId="77777777" w:rsidR="00975DE4" w:rsidRDefault="0006395B" w:rsidP="00975DE4">
      <w:pPr>
        <w:rPr>
          <w:rStyle w:val="s3"/>
        </w:rPr>
      </w:pPr>
      <w:r>
        <w:rPr>
          <w:rStyle w:val="s3"/>
          <w:noProof/>
        </w:rPr>
        <w:pict w14:anchorId="0C2AD5E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E513E95" w14:textId="77777777" w:rsidR="00975DE4" w:rsidRDefault="00975DE4" w:rsidP="00975DE4">
      <w:pPr>
        <w:pStyle w:val="p1"/>
        <w:rPr>
          <w:rFonts w:eastAsiaTheme="majorEastAsia"/>
        </w:rPr>
      </w:pPr>
      <w:r>
        <w:t xml:space="preserve">If you want, I can also make an </w:t>
      </w:r>
      <w:r>
        <w:rPr>
          <w:rStyle w:val="s1"/>
          <w:rFonts w:eastAsiaTheme="majorEastAsia"/>
          <w:b/>
          <w:bCs/>
        </w:rPr>
        <w:t>extra-short “ad style” version</w:t>
      </w:r>
      <w:r>
        <w:t xml:space="preserve"> you can paste into Facebook/Flatmates with just the key info (dates, price, rules, contact).</w:t>
      </w:r>
    </w:p>
    <w:p w14:paraId="18C8C24E" w14:textId="17BD4FCD" w:rsidR="00634881" w:rsidRDefault="00634881"/>
    <w:sectPr w:rsidR="00634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0140" w14:textId="77777777" w:rsidR="0006395B" w:rsidRDefault="0006395B" w:rsidP="00A340C1">
      <w:r>
        <w:separator/>
      </w:r>
    </w:p>
  </w:endnote>
  <w:endnote w:type="continuationSeparator" w:id="0">
    <w:p w14:paraId="3F8C0C77" w14:textId="77777777" w:rsidR="0006395B" w:rsidRDefault="0006395B" w:rsidP="00A3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AppleSystemUIFont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CF5FC" w14:textId="77777777" w:rsidR="0006395B" w:rsidRDefault="0006395B" w:rsidP="00A340C1">
      <w:r>
        <w:separator/>
      </w:r>
    </w:p>
  </w:footnote>
  <w:footnote w:type="continuationSeparator" w:id="0">
    <w:p w14:paraId="14C1A5D7" w14:textId="77777777" w:rsidR="0006395B" w:rsidRDefault="0006395B" w:rsidP="00A34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AA9"/>
    <w:multiLevelType w:val="multilevel"/>
    <w:tmpl w:val="9ECC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E15C1"/>
    <w:multiLevelType w:val="multilevel"/>
    <w:tmpl w:val="685C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33050D"/>
    <w:multiLevelType w:val="multilevel"/>
    <w:tmpl w:val="EA5C5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9C7676"/>
    <w:multiLevelType w:val="multilevel"/>
    <w:tmpl w:val="C8B8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F40DD"/>
    <w:multiLevelType w:val="multilevel"/>
    <w:tmpl w:val="59187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04C54"/>
    <w:multiLevelType w:val="multilevel"/>
    <w:tmpl w:val="0F2E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717674"/>
    <w:multiLevelType w:val="multilevel"/>
    <w:tmpl w:val="39CE1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8C0FB4"/>
    <w:multiLevelType w:val="multilevel"/>
    <w:tmpl w:val="5E72C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8F581B"/>
    <w:multiLevelType w:val="multilevel"/>
    <w:tmpl w:val="881E6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330190">
    <w:abstractNumId w:val="5"/>
  </w:num>
  <w:num w:numId="2" w16cid:durableId="1774207446">
    <w:abstractNumId w:val="1"/>
  </w:num>
  <w:num w:numId="3" w16cid:durableId="1037701311">
    <w:abstractNumId w:val="6"/>
  </w:num>
  <w:num w:numId="4" w16cid:durableId="2007050715">
    <w:abstractNumId w:val="2"/>
  </w:num>
  <w:num w:numId="5" w16cid:durableId="508253836">
    <w:abstractNumId w:val="7"/>
  </w:num>
  <w:num w:numId="6" w16cid:durableId="1508793134">
    <w:abstractNumId w:val="0"/>
  </w:num>
  <w:num w:numId="7" w16cid:durableId="959725318">
    <w:abstractNumId w:val="3"/>
  </w:num>
  <w:num w:numId="8" w16cid:durableId="63649713">
    <w:abstractNumId w:val="8"/>
  </w:num>
  <w:num w:numId="9" w16cid:durableId="990136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1F"/>
    <w:rsid w:val="0003594B"/>
    <w:rsid w:val="0006395B"/>
    <w:rsid w:val="000A07EA"/>
    <w:rsid w:val="000C6F24"/>
    <w:rsid w:val="000E0A1B"/>
    <w:rsid w:val="000E5EB2"/>
    <w:rsid w:val="00144C59"/>
    <w:rsid w:val="00165196"/>
    <w:rsid w:val="00171827"/>
    <w:rsid w:val="00175A0A"/>
    <w:rsid w:val="0019206F"/>
    <w:rsid w:val="001D011F"/>
    <w:rsid w:val="001F5469"/>
    <w:rsid w:val="00223783"/>
    <w:rsid w:val="00265E39"/>
    <w:rsid w:val="00283E61"/>
    <w:rsid w:val="00285D78"/>
    <w:rsid w:val="002952C7"/>
    <w:rsid w:val="002A6125"/>
    <w:rsid w:val="002B70C6"/>
    <w:rsid w:val="002C765C"/>
    <w:rsid w:val="002E1835"/>
    <w:rsid w:val="002E497A"/>
    <w:rsid w:val="00304425"/>
    <w:rsid w:val="003D5A1E"/>
    <w:rsid w:val="00450388"/>
    <w:rsid w:val="00451223"/>
    <w:rsid w:val="004624FA"/>
    <w:rsid w:val="00464D26"/>
    <w:rsid w:val="00473C10"/>
    <w:rsid w:val="004757AB"/>
    <w:rsid w:val="004B1501"/>
    <w:rsid w:val="004C4620"/>
    <w:rsid w:val="005329D3"/>
    <w:rsid w:val="005422D8"/>
    <w:rsid w:val="005B1958"/>
    <w:rsid w:val="00604F95"/>
    <w:rsid w:val="00613284"/>
    <w:rsid w:val="00634881"/>
    <w:rsid w:val="00674263"/>
    <w:rsid w:val="00674C51"/>
    <w:rsid w:val="0067550C"/>
    <w:rsid w:val="006A02C9"/>
    <w:rsid w:val="006A57CC"/>
    <w:rsid w:val="006B5AA6"/>
    <w:rsid w:val="006B794F"/>
    <w:rsid w:val="006C15DC"/>
    <w:rsid w:val="006D615F"/>
    <w:rsid w:val="006F1504"/>
    <w:rsid w:val="0077291F"/>
    <w:rsid w:val="00777D4D"/>
    <w:rsid w:val="00782933"/>
    <w:rsid w:val="007837AE"/>
    <w:rsid w:val="007A198D"/>
    <w:rsid w:val="007B1036"/>
    <w:rsid w:val="007B34DF"/>
    <w:rsid w:val="00800CE0"/>
    <w:rsid w:val="00853C55"/>
    <w:rsid w:val="00875D7E"/>
    <w:rsid w:val="00882A94"/>
    <w:rsid w:val="00884F37"/>
    <w:rsid w:val="008931E3"/>
    <w:rsid w:val="008B2C02"/>
    <w:rsid w:val="0091228B"/>
    <w:rsid w:val="00940492"/>
    <w:rsid w:val="00943834"/>
    <w:rsid w:val="00965DFE"/>
    <w:rsid w:val="009746ED"/>
    <w:rsid w:val="00975DE4"/>
    <w:rsid w:val="009B7BDF"/>
    <w:rsid w:val="009C0396"/>
    <w:rsid w:val="009D704B"/>
    <w:rsid w:val="009E19C5"/>
    <w:rsid w:val="00A04329"/>
    <w:rsid w:val="00A07655"/>
    <w:rsid w:val="00A103D6"/>
    <w:rsid w:val="00A1324B"/>
    <w:rsid w:val="00A202C6"/>
    <w:rsid w:val="00A340C1"/>
    <w:rsid w:val="00A45D3D"/>
    <w:rsid w:val="00A7248D"/>
    <w:rsid w:val="00A91392"/>
    <w:rsid w:val="00AD4274"/>
    <w:rsid w:val="00AE3E84"/>
    <w:rsid w:val="00B007C9"/>
    <w:rsid w:val="00B00E0A"/>
    <w:rsid w:val="00B67379"/>
    <w:rsid w:val="00B75A38"/>
    <w:rsid w:val="00B93D5A"/>
    <w:rsid w:val="00BA47B6"/>
    <w:rsid w:val="00BA642D"/>
    <w:rsid w:val="00BC4861"/>
    <w:rsid w:val="00BC56D4"/>
    <w:rsid w:val="00BC7665"/>
    <w:rsid w:val="00BD094B"/>
    <w:rsid w:val="00BE5076"/>
    <w:rsid w:val="00C20F11"/>
    <w:rsid w:val="00C3261F"/>
    <w:rsid w:val="00C3324A"/>
    <w:rsid w:val="00C4648A"/>
    <w:rsid w:val="00C51871"/>
    <w:rsid w:val="00CC4120"/>
    <w:rsid w:val="00CE1FE0"/>
    <w:rsid w:val="00CF059F"/>
    <w:rsid w:val="00D90BAE"/>
    <w:rsid w:val="00DE38FC"/>
    <w:rsid w:val="00E20181"/>
    <w:rsid w:val="00E22595"/>
    <w:rsid w:val="00E50784"/>
    <w:rsid w:val="00E67C6B"/>
    <w:rsid w:val="00E97787"/>
    <w:rsid w:val="00EA285D"/>
    <w:rsid w:val="00EA30A2"/>
    <w:rsid w:val="00EB6472"/>
    <w:rsid w:val="00EC0128"/>
    <w:rsid w:val="00F148E4"/>
    <w:rsid w:val="00F14BCC"/>
    <w:rsid w:val="00F220DC"/>
    <w:rsid w:val="00F31155"/>
    <w:rsid w:val="00F40B71"/>
    <w:rsid w:val="00F421E6"/>
    <w:rsid w:val="00F76BF6"/>
    <w:rsid w:val="00F96F3E"/>
    <w:rsid w:val="00FB5CA1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A7344"/>
  <w15:chartTrackingRefBased/>
  <w15:docId w15:val="{A2240C00-923F-0048-92CF-1F15B121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1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1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1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1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248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7248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D0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1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1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1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D011F"/>
    <w:rPr>
      <w:color w:val="0000FF"/>
      <w:u w:val="single"/>
    </w:rPr>
  </w:style>
  <w:style w:type="paragraph" w:customStyle="1" w:styleId="p1">
    <w:name w:val="p1"/>
    <w:basedOn w:val="Normal"/>
    <w:rsid w:val="009C0396"/>
    <w:rPr>
      <w:rFonts w:ascii=".AppleSystemUIFont" w:eastAsia="Times New Roman" w:hAnsi=".AppleSystemUIFont" w:cs="Times New Roman"/>
      <w:color w:val="0E0E0E"/>
      <w:kern w:val="0"/>
      <w:sz w:val="20"/>
      <w:szCs w:val="20"/>
      <w14:ligatures w14:val="none"/>
    </w:rPr>
  </w:style>
  <w:style w:type="paragraph" w:customStyle="1" w:styleId="p2">
    <w:name w:val="p2"/>
    <w:basedOn w:val="Normal"/>
    <w:rsid w:val="009C0396"/>
    <w:rPr>
      <w:rFonts w:ascii=".AppleSystemUIFont" w:eastAsia="Times New Roman" w:hAnsi=".AppleSystemUIFont" w:cs="Times New Roman"/>
      <w:color w:val="0E0E0E"/>
      <w:kern w:val="0"/>
      <w:sz w:val="20"/>
      <w:szCs w:val="20"/>
      <w14:ligatures w14:val="none"/>
    </w:rPr>
  </w:style>
  <w:style w:type="paragraph" w:customStyle="1" w:styleId="p3">
    <w:name w:val="p3"/>
    <w:basedOn w:val="Normal"/>
    <w:rsid w:val="009C0396"/>
    <w:rPr>
      <w:rFonts w:ascii=".AppleSystemUIFont" w:eastAsia="Times New Roman" w:hAnsi=".AppleSystemUIFont" w:cs="Times New Roman"/>
      <w:color w:val="0E0E0E"/>
      <w:kern w:val="0"/>
      <w:sz w:val="21"/>
      <w:szCs w:val="21"/>
      <w14:ligatures w14:val="none"/>
    </w:rPr>
  </w:style>
  <w:style w:type="paragraph" w:customStyle="1" w:styleId="p4">
    <w:name w:val="p4"/>
    <w:basedOn w:val="Normal"/>
    <w:rsid w:val="009C0396"/>
    <w:pPr>
      <w:spacing w:before="180"/>
      <w:ind w:left="300" w:hanging="300"/>
    </w:pPr>
    <w:rPr>
      <w:rFonts w:ascii=".AppleSystemUIFont" w:eastAsia="Times New Roman" w:hAnsi=".AppleSystemUIFont" w:cs="Times New Roman"/>
      <w:color w:val="0E0E0E"/>
      <w:kern w:val="0"/>
      <w:sz w:val="20"/>
      <w:szCs w:val="20"/>
      <w14:ligatures w14:val="none"/>
    </w:rPr>
  </w:style>
  <w:style w:type="paragraph" w:customStyle="1" w:styleId="p5">
    <w:name w:val="p5"/>
    <w:basedOn w:val="Normal"/>
    <w:rsid w:val="009C0396"/>
    <w:pPr>
      <w:spacing w:before="180"/>
      <w:ind w:left="495" w:hanging="495"/>
    </w:pPr>
    <w:rPr>
      <w:rFonts w:ascii=".AppleSystemUIFont" w:eastAsia="Times New Roman" w:hAnsi=".AppleSystemUIFont" w:cs="Times New Roman"/>
      <w:color w:val="0E0E0E"/>
      <w:kern w:val="0"/>
      <w:sz w:val="20"/>
      <w:szCs w:val="20"/>
      <w14:ligatures w14:val="none"/>
    </w:rPr>
  </w:style>
  <w:style w:type="character" w:customStyle="1" w:styleId="apple-tab-span">
    <w:name w:val="apple-tab-span"/>
    <w:basedOn w:val="DefaultParagraphFont"/>
    <w:rsid w:val="009C0396"/>
  </w:style>
  <w:style w:type="paragraph" w:styleId="Header">
    <w:name w:val="header"/>
    <w:basedOn w:val="Normal"/>
    <w:link w:val="HeaderChar"/>
    <w:uiPriority w:val="99"/>
    <w:unhideWhenUsed/>
    <w:rsid w:val="00A340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340C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40C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340C1"/>
    <w:rPr>
      <w:sz w:val="18"/>
      <w:szCs w:val="18"/>
    </w:rPr>
  </w:style>
  <w:style w:type="character" w:customStyle="1" w:styleId="s1">
    <w:name w:val="s1"/>
    <w:basedOn w:val="DefaultParagraphFont"/>
    <w:rsid w:val="00975DE4"/>
  </w:style>
  <w:style w:type="character" w:customStyle="1" w:styleId="apple-converted-space">
    <w:name w:val="apple-converted-space"/>
    <w:basedOn w:val="DefaultParagraphFont"/>
    <w:rsid w:val="00975DE4"/>
  </w:style>
  <w:style w:type="character" w:customStyle="1" w:styleId="s3">
    <w:name w:val="s3"/>
    <w:basedOn w:val="DefaultParagraphFont"/>
    <w:rsid w:val="00975DE4"/>
  </w:style>
  <w:style w:type="character" w:customStyle="1" w:styleId="s4">
    <w:name w:val="s4"/>
    <w:basedOn w:val="DefaultParagraphFont"/>
    <w:rsid w:val="00975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9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4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Muqing Niu</dc:creator>
  <cp:keywords/>
  <dc:description/>
  <cp:lastModifiedBy>Muqing Niu</cp:lastModifiedBy>
  <cp:revision>2</cp:revision>
  <cp:lastPrinted>2025-01-09T10:02:00Z</cp:lastPrinted>
  <dcterms:created xsi:type="dcterms:W3CDTF">2025-11-10T00:42:00Z</dcterms:created>
  <dcterms:modified xsi:type="dcterms:W3CDTF">2025-11-10T00:42:00Z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a7106-2ce5-432c-ad85-ae4596379748_Enabled">
    <vt:lpwstr>true</vt:lpwstr>
  </property>
  <property fmtid="{D5CDD505-2E9C-101B-9397-08002B2CF9AE}" pid="3" name="MSIP_Label_c96a7106-2ce5-432c-ad85-ae4596379748_SetDate">
    <vt:lpwstr>2025-09-03T06:42:45Z</vt:lpwstr>
  </property>
  <property fmtid="{D5CDD505-2E9C-101B-9397-08002B2CF9AE}" pid="4" name="MSIP_Label_c96a7106-2ce5-432c-ad85-ae4596379748_Method">
    <vt:lpwstr>Standard</vt:lpwstr>
  </property>
  <property fmtid="{D5CDD505-2E9C-101B-9397-08002B2CF9AE}" pid="5" name="MSIP_Label_c96a7106-2ce5-432c-ad85-ae4596379748_Name">
    <vt:lpwstr>PRIVATE</vt:lpwstr>
  </property>
  <property fmtid="{D5CDD505-2E9C-101B-9397-08002B2CF9AE}" pid="6" name="MSIP_Label_c96a7106-2ce5-432c-ad85-ae4596379748_SiteId">
    <vt:lpwstr>7e400554-fd39-487a-894e-4d95dae53d4d</vt:lpwstr>
  </property>
  <property fmtid="{D5CDD505-2E9C-101B-9397-08002B2CF9AE}" pid="7" name="MSIP_Label_c96a7106-2ce5-432c-ad85-ae4596379748_ActionId">
    <vt:lpwstr>8be5ce8d-72f7-4e98-9b51-320be98a8229</vt:lpwstr>
  </property>
  <property fmtid="{D5CDD505-2E9C-101B-9397-08002B2CF9AE}" pid="8" name="MSIP_Label_c96a7106-2ce5-432c-ad85-ae4596379748_ContentBits">
    <vt:lpwstr>0</vt:lpwstr>
  </property>
  <property fmtid="{D5CDD505-2E9C-101B-9397-08002B2CF9AE}" pid="9" name="MSIP_Label_c96a7106-2ce5-432c-ad85-ae4596379748_Tag">
    <vt:lpwstr>50, 3, 0, 1</vt:lpwstr>
  </property>
</Properties>
</file>